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EC" w:rsidRPr="007E591C" w:rsidRDefault="007002EC" w:rsidP="007002EC">
      <w:pPr>
        <w:jc w:val="center"/>
        <w:rPr>
          <w:b/>
          <w:sz w:val="24"/>
        </w:rPr>
      </w:pPr>
      <w:r w:rsidRPr="007E591C">
        <w:rPr>
          <w:b/>
          <w:sz w:val="24"/>
        </w:rPr>
        <w:t>Nota Fiscal eletrônica padrão ABRASF</w:t>
      </w:r>
    </w:p>
    <w:p w:rsidR="007002EC" w:rsidRDefault="007002EC" w:rsidP="007002EC">
      <w:pPr>
        <w:pStyle w:val="PargrafodaLista"/>
        <w:numPr>
          <w:ilvl w:val="0"/>
          <w:numId w:val="1"/>
        </w:numPr>
      </w:pPr>
      <w:r>
        <w:t>Verificar se o padrão adotado pela prefeitura da cidade do cliente realmente é ABRASF</w:t>
      </w:r>
      <w:proofErr w:type="gramStart"/>
      <w:r>
        <w:t xml:space="preserve"> pois</w:t>
      </w:r>
      <w:proofErr w:type="gramEnd"/>
      <w:r>
        <w:t xml:space="preserve"> existem outras padrões.</w:t>
      </w:r>
    </w:p>
    <w:p w:rsidR="007002EC" w:rsidRDefault="007002EC" w:rsidP="007002EC">
      <w:pPr>
        <w:pStyle w:val="PargrafodaLista"/>
      </w:pPr>
    </w:p>
    <w:p w:rsidR="007002EC" w:rsidRDefault="007002EC" w:rsidP="007002EC">
      <w:pPr>
        <w:pStyle w:val="PargrafodaLista"/>
        <w:numPr>
          <w:ilvl w:val="0"/>
          <w:numId w:val="1"/>
        </w:numPr>
      </w:pPr>
      <w:r>
        <w:t>Ler atentamente o boletim técnico disponível no pacote de boletins de materiais.</w:t>
      </w:r>
    </w:p>
    <w:p w:rsidR="007002EC" w:rsidRDefault="007002EC" w:rsidP="007002EC">
      <w:pPr>
        <w:pStyle w:val="PargrafodaLista"/>
      </w:pPr>
    </w:p>
    <w:p w:rsidR="007002EC" w:rsidRDefault="007002EC" w:rsidP="007002EC">
      <w:pPr>
        <w:pStyle w:val="PargrafodaLista"/>
        <w:numPr>
          <w:ilvl w:val="1"/>
          <w:numId w:val="1"/>
        </w:numPr>
      </w:pPr>
      <w:r>
        <w:t>Ficar atento a todos os parâmetros indicados no boletim, pois eles precisarão ser configurados corretamente.</w:t>
      </w:r>
    </w:p>
    <w:p w:rsidR="007002EC" w:rsidRDefault="007002EC" w:rsidP="007002EC">
      <w:pPr>
        <w:pStyle w:val="PargrafodaLista"/>
        <w:ind w:left="1440"/>
      </w:pPr>
      <w:bookmarkStart w:id="0" w:name="_GoBack"/>
      <w:bookmarkEnd w:id="0"/>
    </w:p>
    <w:p w:rsidR="007002EC" w:rsidRDefault="007002EC" w:rsidP="007002EC">
      <w:pPr>
        <w:pStyle w:val="PargrafodaLista"/>
        <w:numPr>
          <w:ilvl w:val="1"/>
          <w:numId w:val="1"/>
        </w:numPr>
      </w:pPr>
      <w:r>
        <w:t xml:space="preserve">Criar as opções no </w:t>
      </w:r>
      <w:proofErr w:type="gramStart"/>
      <w:r>
        <w:t>menu</w:t>
      </w:r>
      <w:proofErr w:type="gramEnd"/>
      <w:r>
        <w:t xml:space="preserve"> conforme informa o boletim técnico</w:t>
      </w:r>
    </w:p>
    <w:p w:rsidR="007002EC" w:rsidRDefault="007002EC" w:rsidP="007002EC">
      <w:pPr>
        <w:pStyle w:val="PargrafodaLista"/>
      </w:pPr>
    </w:p>
    <w:p w:rsidR="002871BB" w:rsidRDefault="002871BB" w:rsidP="002871BB">
      <w:pPr>
        <w:pStyle w:val="PargrafodaLista"/>
        <w:numPr>
          <w:ilvl w:val="1"/>
          <w:numId w:val="1"/>
        </w:numPr>
      </w:pPr>
      <w:r>
        <w:t xml:space="preserve">Baixar os </w:t>
      </w:r>
      <w:proofErr w:type="spellStart"/>
      <w:r>
        <w:t>rdmakes</w:t>
      </w:r>
      <w:proofErr w:type="spellEnd"/>
      <w:r>
        <w:t xml:space="preserve"> padrões no portal do cliente e compilar:</w:t>
      </w:r>
      <w:r>
        <w:br/>
      </w:r>
    </w:p>
    <w:p w:rsidR="007002EC" w:rsidRDefault="007002EC" w:rsidP="007002EC">
      <w:pPr>
        <w:pStyle w:val="PargrafodaLista"/>
        <w:numPr>
          <w:ilvl w:val="2"/>
          <w:numId w:val="1"/>
        </w:numPr>
      </w:pPr>
      <w:proofErr w:type="gramStart"/>
      <w:r>
        <w:t>Nfsexml001.</w:t>
      </w:r>
      <w:proofErr w:type="gramEnd"/>
      <w:r>
        <w:t>prw</w:t>
      </w:r>
    </w:p>
    <w:p w:rsidR="007002EC" w:rsidRDefault="007002EC" w:rsidP="007002EC">
      <w:pPr>
        <w:pStyle w:val="PargrafodaLista"/>
        <w:numPr>
          <w:ilvl w:val="2"/>
          <w:numId w:val="1"/>
        </w:numPr>
      </w:pPr>
      <w:proofErr w:type="gramStart"/>
      <w:r>
        <w:t>Nfsexml0</w:t>
      </w:r>
      <w:r>
        <w:t>02</w:t>
      </w:r>
      <w:r>
        <w:t>.</w:t>
      </w:r>
      <w:proofErr w:type="gramEnd"/>
      <w:r>
        <w:t>prw</w:t>
      </w:r>
    </w:p>
    <w:p w:rsidR="007002EC" w:rsidRDefault="007002EC" w:rsidP="007002EC">
      <w:pPr>
        <w:pStyle w:val="PargrafodaLista"/>
        <w:numPr>
          <w:ilvl w:val="2"/>
          <w:numId w:val="1"/>
        </w:numPr>
      </w:pPr>
      <w:proofErr w:type="gramStart"/>
      <w:r>
        <w:t>Nfsexml0</w:t>
      </w:r>
      <w:r>
        <w:t>03</w:t>
      </w:r>
      <w:r>
        <w:t>.</w:t>
      </w:r>
      <w:proofErr w:type="gramEnd"/>
      <w:r>
        <w:t>prw</w:t>
      </w:r>
    </w:p>
    <w:p w:rsidR="002871BB" w:rsidRDefault="002871BB" w:rsidP="002871BB">
      <w:pPr>
        <w:pStyle w:val="PargrafodaLista"/>
        <w:numPr>
          <w:ilvl w:val="2"/>
          <w:numId w:val="1"/>
        </w:numPr>
      </w:pPr>
      <w:proofErr w:type="gramStart"/>
      <w:r>
        <w:t>Nf</w:t>
      </w:r>
      <w:r>
        <w:t>sexml102</w:t>
      </w:r>
      <w:r>
        <w:t>.</w:t>
      </w:r>
      <w:proofErr w:type="gramEnd"/>
      <w:r>
        <w:t>prw</w:t>
      </w:r>
    </w:p>
    <w:p w:rsidR="002871BB" w:rsidRDefault="002871BB" w:rsidP="002871BB">
      <w:pPr>
        <w:pStyle w:val="PargrafodaLista"/>
        <w:ind w:left="2160"/>
      </w:pPr>
    </w:p>
    <w:p w:rsidR="002871BB" w:rsidRDefault="002871BB" w:rsidP="002871BB">
      <w:pPr>
        <w:pStyle w:val="PargrafodaLista"/>
        <w:numPr>
          <w:ilvl w:val="2"/>
          <w:numId w:val="1"/>
        </w:numPr>
      </w:pPr>
      <w:proofErr w:type="spellStart"/>
      <w:r>
        <w:t>Obs</w:t>
      </w:r>
      <w:proofErr w:type="spellEnd"/>
      <w:r>
        <w:t xml:space="preserve">: O ultimo disponibilizado no portal do cliente 23/08/11 tinha problemas na hora do envio, se possível solicitar diretamente via chamado na </w:t>
      </w:r>
      <w:proofErr w:type="spellStart"/>
      <w:r>
        <w:t>Totvs</w:t>
      </w:r>
      <w:proofErr w:type="spellEnd"/>
      <w:r>
        <w:t>.</w:t>
      </w:r>
      <w:proofErr w:type="gramStart"/>
      <w:r>
        <w:br/>
      </w:r>
      <w:proofErr w:type="gramEnd"/>
    </w:p>
    <w:p w:rsidR="00E12EA1" w:rsidRDefault="007002EC" w:rsidP="007002EC">
      <w:pPr>
        <w:pStyle w:val="PargrafodaLista"/>
        <w:numPr>
          <w:ilvl w:val="0"/>
          <w:numId w:val="1"/>
        </w:numPr>
      </w:pPr>
      <w:r>
        <w:t>Instalar o Siga TSS, opção nota fiscal eletrônica nacional e nota fiscal de serviços.</w:t>
      </w:r>
    </w:p>
    <w:p w:rsidR="007002EC" w:rsidRDefault="007002EC" w:rsidP="007002EC">
      <w:pPr>
        <w:pStyle w:val="PargrafodaLista"/>
      </w:pPr>
    </w:p>
    <w:p w:rsidR="007002EC" w:rsidRDefault="007002EC" w:rsidP="007002EC">
      <w:pPr>
        <w:pStyle w:val="PargrafodaLista"/>
        <w:numPr>
          <w:ilvl w:val="0"/>
          <w:numId w:val="1"/>
        </w:numPr>
      </w:pPr>
      <w:r>
        <w:t xml:space="preserve">Entrar na rotina do </w:t>
      </w:r>
      <w:proofErr w:type="spellStart"/>
      <w:r>
        <w:t>nfesefaz</w:t>
      </w:r>
      <w:proofErr w:type="spellEnd"/>
      <w:r>
        <w:t xml:space="preserve"> (nota fiscal nacional) </w:t>
      </w:r>
    </w:p>
    <w:p w:rsidR="007002EC" w:rsidRDefault="007002EC" w:rsidP="007002EC">
      <w:pPr>
        <w:pStyle w:val="PargrafodaLista"/>
        <w:numPr>
          <w:ilvl w:val="1"/>
          <w:numId w:val="1"/>
        </w:numPr>
      </w:pPr>
      <w:r>
        <w:t>Configurar certificado</w:t>
      </w:r>
    </w:p>
    <w:p w:rsidR="007002EC" w:rsidRDefault="007002EC" w:rsidP="007002EC">
      <w:pPr>
        <w:pStyle w:val="PargrafodaLista"/>
        <w:numPr>
          <w:ilvl w:val="1"/>
          <w:numId w:val="1"/>
        </w:numPr>
      </w:pPr>
      <w:r>
        <w:t>E-mails.</w:t>
      </w:r>
    </w:p>
    <w:p w:rsidR="007002EC" w:rsidRDefault="007002EC" w:rsidP="007002EC">
      <w:pPr>
        <w:pStyle w:val="PargrafodaLista"/>
        <w:ind w:left="1440"/>
      </w:pPr>
    </w:p>
    <w:p w:rsidR="007002EC" w:rsidRDefault="007002EC" w:rsidP="007002EC">
      <w:pPr>
        <w:pStyle w:val="PargrafodaLista"/>
        <w:numPr>
          <w:ilvl w:val="0"/>
          <w:numId w:val="1"/>
        </w:numPr>
      </w:pPr>
      <w:r>
        <w:t>Entrar na rotina de nota fiscal eletrônica de serviços e configurar certificado</w:t>
      </w:r>
      <w:proofErr w:type="gramStart"/>
      <w:r>
        <w:t xml:space="preserve">  </w:t>
      </w:r>
      <w:proofErr w:type="gramEnd"/>
      <w:r>
        <w:t>e CNPJ do cliente.</w:t>
      </w:r>
    </w:p>
    <w:p w:rsidR="007002EC" w:rsidRDefault="007002EC" w:rsidP="007002EC">
      <w:pPr>
        <w:pStyle w:val="PargrafodaLista"/>
      </w:pPr>
    </w:p>
    <w:p w:rsidR="007002EC" w:rsidRDefault="007002EC" w:rsidP="007002EC">
      <w:pPr>
        <w:pStyle w:val="PargrafodaLista"/>
        <w:numPr>
          <w:ilvl w:val="0"/>
          <w:numId w:val="1"/>
        </w:numPr>
      </w:pPr>
      <w:r>
        <w:t>No momento da montagem do pedido de venda ficar atento aos seguintes campos:</w:t>
      </w:r>
    </w:p>
    <w:p w:rsidR="007002EC" w:rsidRDefault="007002EC" w:rsidP="007002EC">
      <w:pPr>
        <w:pStyle w:val="PargrafodaLista"/>
      </w:pPr>
    </w:p>
    <w:p w:rsidR="007002EC" w:rsidRDefault="007002EC" w:rsidP="007002EC">
      <w:pPr>
        <w:pStyle w:val="PargrafodaLista"/>
        <w:numPr>
          <w:ilvl w:val="0"/>
          <w:numId w:val="1"/>
        </w:numPr>
      </w:pPr>
      <w:r>
        <w:t>B1_CODISS</w:t>
      </w:r>
      <w:r>
        <w:br/>
        <w:t>B1_CNAE</w:t>
      </w:r>
      <w:r>
        <w:br/>
        <w:t>B1_TRIBMUN</w:t>
      </w:r>
      <w:r>
        <w:br/>
        <w:t>A1_CODSIAF</w:t>
      </w:r>
      <w:r>
        <w:br/>
        <w:t>F4_ISS</w:t>
      </w:r>
      <w:r>
        <w:br/>
        <w:t>F4_LFISS</w:t>
      </w:r>
      <w:r>
        <w:br/>
        <w:t>C5_MUNPRES</w:t>
      </w:r>
      <w:r w:rsidRPr="007002EC">
        <w:br/>
        <w:t>C5_DESCMUN</w:t>
      </w:r>
    </w:p>
    <w:p w:rsidR="007002EC" w:rsidRDefault="007002EC" w:rsidP="007002EC">
      <w:pPr>
        <w:pStyle w:val="PargrafodaLista"/>
      </w:pPr>
      <w:r>
        <w:t>C5_MENPAD (Descrição do serviço que ira na nota fiscal eletrônica de serviço)</w:t>
      </w:r>
    </w:p>
    <w:sectPr w:rsidR="007002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0267A"/>
    <w:multiLevelType w:val="hybridMultilevel"/>
    <w:tmpl w:val="FAC875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2EC"/>
    <w:rsid w:val="002871BB"/>
    <w:rsid w:val="007002EC"/>
    <w:rsid w:val="007E591C"/>
    <w:rsid w:val="00E1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00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00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Martins</dc:creator>
  <cp:lastModifiedBy>Martins</cp:lastModifiedBy>
  <cp:revision>2</cp:revision>
  <dcterms:created xsi:type="dcterms:W3CDTF">2011-09-22T18:20:00Z</dcterms:created>
  <dcterms:modified xsi:type="dcterms:W3CDTF">2011-09-22T18:32:00Z</dcterms:modified>
</cp:coreProperties>
</file>